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A7C7E" w:rsidRPr="00747ECD" w:rsidRDefault="000A7C7E" w:rsidP="000A7C7E">
      <w:pPr>
        <w:shd w:val="clear" w:color="auto" w:fill="FFFFFF"/>
        <w:spacing w:line="240" w:lineRule="auto"/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0A7C7E" w:rsidRPr="00747ECD" w:rsidRDefault="000A7C7E" w:rsidP="000A7C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proofErr w:type="spellStart"/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Вих</w:t>
      </w:r>
      <w:proofErr w:type="spellEnd"/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.№______ від _________</w:t>
      </w:r>
    </w:p>
    <w:p w:rsidR="000A7C7E" w:rsidRPr="00747ECD" w:rsidRDefault="000A7C7E" w:rsidP="000A7C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p w:rsidR="000A7C7E" w:rsidRPr="00747ECD" w:rsidRDefault="000A7C7E" w:rsidP="000A7C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Директору ДУ «Фонд енергоефективності»</w:t>
      </w:r>
    </w:p>
    <w:p w:rsidR="000A7C7E" w:rsidRPr="00747ECD" w:rsidRDefault="000A7C7E" w:rsidP="000A7C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>___________________________________</w:t>
      </w:r>
    </w:p>
    <w:p w:rsidR="000A7C7E" w:rsidRPr="00747ECD" w:rsidRDefault="000A7C7E" w:rsidP="000A7C7E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  <w:lang w:val="uk-UA"/>
        </w:rPr>
      </w:pPr>
    </w:p>
    <w:p w:rsidR="000A7C7E" w:rsidRPr="00747ECD" w:rsidRDefault="000A7C7E" w:rsidP="000A7C7E">
      <w:pPr>
        <w:spacing w:line="240" w:lineRule="auto"/>
        <w:jc w:val="center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>ДОВІДКА ПРО ЗАГАЛЬНИЙ ЖУРНАЛ ВИКОНАННЯ РОБІТ, ЖУРНАЛ АВТОРСЬКОГО НАГЛЯДУ ТА СКЛАДАННЯ АКТУ(ІВ) ПРИЙМАННЯ ВИКОНАНИХ БУДІВЕЛЬНИХ РОБІТ</w:t>
      </w:r>
    </w:p>
    <w:p w:rsidR="000A7C7E" w:rsidRPr="00747ECD" w:rsidRDefault="000A7C7E" w:rsidP="000A7C7E">
      <w:pPr>
        <w:spacing w:line="240" w:lineRule="auto"/>
        <w:jc w:val="both"/>
        <w:rPr>
          <w:rFonts w:ascii="Times New Roman" w:eastAsia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</w:p>
    <w:p w:rsidR="000A7C7E" w:rsidRPr="00747ECD" w:rsidRDefault="000A7C7E" w:rsidP="000A7C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ab/>
        <w:t xml:space="preserve">ОСББ «______________________________________» (вказується </w:t>
      </w:r>
      <w:r w:rsidRPr="00747ECD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назва ОСББ)</w:t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 на виконання вимог Програми </w:t>
      </w:r>
      <w:r w:rsidRPr="00747E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 xml:space="preserve">підтримки енергомодернізації багатоквартирних будинків «ЕНЕРГОДІМ» </w:t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щодо впроваджених Заходів з енергоефективності:</w:t>
      </w:r>
    </w:p>
    <w:p w:rsidR="000A7C7E" w:rsidRPr="00747ECD" w:rsidRDefault="000A7C7E" w:rsidP="000A7C7E">
      <w:pPr>
        <w:pStyle w:val="a3"/>
        <w:numPr>
          <w:ilvl w:val="0"/>
          <w:numId w:val="2"/>
        </w:numPr>
        <w:spacing w:line="240" w:lineRule="auto"/>
        <w:jc w:val="both"/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 xml:space="preserve">Зазначається перелік заходів з енергоефективності, які впроваджені. У разі покрокової верифікації зазначаються лише заходи, які впроваджені на </w:t>
      </w:r>
      <w:bookmarkStart w:id="0" w:name="_GoBack"/>
      <w:bookmarkEnd w:id="0"/>
      <w:r w:rsidRPr="00747ECD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 xml:space="preserve">кроці. У разі </w:t>
      </w:r>
      <w:r w:rsidRPr="00747ECD">
        <w:rPr>
          <w:rFonts w:ascii="Times New Roman" w:eastAsia="Times New Roman" w:hAnsi="Times New Roman" w:cs="Times New Roman"/>
          <w:i/>
          <w:iCs/>
          <w:color w:val="000000"/>
          <w:sz w:val="28"/>
          <w:szCs w:val="28"/>
          <w:lang w:val="uk-UA"/>
        </w:rPr>
        <w:t xml:space="preserve">часткового виконання Заходу «Комплекс робіт із теплоізоляції та улаштування зовнішніх стін», то зазначається </w:t>
      </w:r>
      <w:r w:rsidRPr="00747ECD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 xml:space="preserve">Комплекс робіт із теплоізоляції та улаштування зовнішніх стін відповідно до </w:t>
      </w:r>
      <w:proofErr w:type="spellStart"/>
      <w:r w:rsidRPr="00747ECD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Акта</w:t>
      </w:r>
      <w:proofErr w:type="spellEnd"/>
      <w:r w:rsidRPr="00747ECD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 xml:space="preserve"> виконаних робіт № __ від ___.___.___.</w:t>
      </w:r>
    </w:p>
    <w:p w:rsidR="000A7C7E" w:rsidRPr="00747ECD" w:rsidRDefault="000A7C7E" w:rsidP="000A7C7E">
      <w:p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eastAsia="Times New Roman" w:hAnsi="Times New Roman" w:cs="Times New Roman"/>
          <w:color w:val="000000" w:themeColor="text1"/>
          <w:sz w:val="28"/>
          <w:szCs w:val="28"/>
          <w:lang w:val="uk-UA"/>
        </w:rPr>
        <w:t>Цим листом пов</w:t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ідомляємо, що:</w:t>
      </w:r>
    </w:p>
    <w:p w:rsidR="000A7C7E" w:rsidRPr="00747ECD" w:rsidRDefault="000A7C7E" w:rsidP="000A7C7E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Будівельні роботи щодо Заходів з енергоефективності виконано у відповідності до проектної документації та вимог законодавства, в тому числі щодо ціноутворення в будівництві. Всі відхилення від проектних рішень усунуті або погоджені з розробником проектної документації (Або </w:t>
      </w:r>
      <w:r w:rsidRPr="00747ECD">
        <w:rPr>
          <w:rFonts w:ascii="Times New Roman" w:hAnsi="Times New Roman" w:cs="Times New Roman"/>
          <w:i/>
          <w:iCs/>
          <w:color w:val="000000" w:themeColor="text1"/>
          <w:sz w:val="28"/>
          <w:szCs w:val="28"/>
          <w:lang w:val="uk-UA"/>
        </w:rPr>
        <w:t>Відхилення від проектних рішень відсутні</w:t>
      </w: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);</w:t>
      </w:r>
    </w:p>
    <w:p w:rsidR="000A7C7E" w:rsidRPr="00747ECD" w:rsidRDefault="000A7C7E" w:rsidP="000A7C7E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Авторський нагляд за будівельними роботами щодо Заходів з енергоефективності здійснено у відповідності до вимог законодавства. Журнал авторського нагляду складений у двох примірниках, один з яких зберігається у виконавця авторського нагляду, а другий - у замовника будівництва;</w:t>
      </w:r>
    </w:p>
    <w:p w:rsidR="000A7C7E" w:rsidRPr="00747ECD" w:rsidRDefault="000A7C7E" w:rsidP="000A7C7E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Загальний журнал виконання робіт розпочато та ведеться в повному обсязі;</w:t>
      </w:r>
    </w:p>
    <w:p w:rsidR="000A7C7E" w:rsidRPr="00747ECD" w:rsidRDefault="000A7C7E" w:rsidP="000A7C7E">
      <w:pPr>
        <w:pStyle w:val="a3"/>
        <w:numPr>
          <w:ilvl w:val="0"/>
          <w:numId w:val="1"/>
        </w:numPr>
        <w:spacing w:line="240" w:lineRule="auto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 xml:space="preserve">Технічний нагляд за будівельними роботами щодо Заходів з енергоефективності здійснено у відповідності до вимог законодавства. Всі виявлені недоліки (дефекти) та недоробки усунуті; </w:t>
      </w:r>
    </w:p>
    <w:p w:rsidR="000A7C7E" w:rsidRPr="00747ECD" w:rsidRDefault="000A7C7E" w:rsidP="000A7C7E">
      <w:pPr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  <w:t>Гарантуємо, що журнал авторського нагляду та загальний журнал виконання робіт будуть направлені Фонду за запитом або до журналів буде надано вільний доступ при проведенні Верифікації з виїздом особам, які проводять Верифікацію.</w:t>
      </w:r>
    </w:p>
    <w:p w:rsidR="000A7C7E" w:rsidRPr="00747ECD" w:rsidRDefault="000A7C7E" w:rsidP="000A7C7E">
      <w:pPr>
        <w:spacing w:line="240" w:lineRule="auto"/>
        <w:ind w:firstLine="708"/>
        <w:jc w:val="both"/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</w:pPr>
      <w:r w:rsidRPr="00747EC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t xml:space="preserve">Ми поінформовані, що ненадання Фонду журналів за запитом або ненадання доступу до вказаних документів особам, які проводять Верифікацію з виїздом, може бути підставою для направлення на </w:t>
      </w:r>
      <w:r w:rsidRPr="00747ECD">
        <w:rPr>
          <w:rFonts w:ascii="Times New Roman" w:hAnsi="Times New Roman" w:cs="Times New Roman"/>
          <w:b/>
          <w:bCs/>
          <w:color w:val="000000" w:themeColor="text1"/>
          <w:sz w:val="28"/>
          <w:szCs w:val="28"/>
          <w:lang w:val="uk-UA"/>
        </w:rPr>
        <w:lastRenderedPageBreak/>
        <w:t>доопрацювання Заявки на верифікацію з підстав невиконання умов Грантового договору.</w:t>
      </w:r>
    </w:p>
    <w:p w:rsidR="000A7C7E" w:rsidRPr="00747ECD" w:rsidRDefault="000A7C7E" w:rsidP="000A7C7E">
      <w:pPr>
        <w:spacing w:line="240" w:lineRule="auto"/>
        <w:ind w:firstLine="708"/>
        <w:jc w:val="both"/>
        <w:rPr>
          <w:rFonts w:ascii="Times New Roman" w:hAnsi="Times New Roman" w:cs="Times New Roman"/>
          <w:color w:val="000000" w:themeColor="text1"/>
          <w:sz w:val="28"/>
          <w:szCs w:val="28"/>
          <w:lang w:val="uk-UA"/>
        </w:rPr>
      </w:pPr>
    </w:p>
    <w:tbl>
      <w:tblPr>
        <w:tblStyle w:val="a6"/>
        <w:tblW w:w="9977" w:type="dxa"/>
        <w:tblInd w:w="-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365"/>
        <w:gridCol w:w="2736"/>
        <w:gridCol w:w="3876"/>
      </w:tblGrid>
      <w:tr w:rsidR="000A7C7E" w:rsidRPr="00747ECD" w:rsidTr="00A5330A">
        <w:tc>
          <w:tcPr>
            <w:tcW w:w="3365" w:type="dxa"/>
          </w:tcPr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Підрядник</w:t>
            </w:r>
            <w:r w:rsidRPr="00747ECD">
              <w:rPr>
                <w:rStyle w:val="a7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footnoteReference w:id="1"/>
            </w:r>
          </w:p>
        </w:tc>
        <w:tc>
          <w:tcPr>
            <w:tcW w:w="2736" w:type="dxa"/>
          </w:tcPr>
          <w:p w:rsidR="000A7C7E" w:rsidRPr="00747ECD" w:rsidRDefault="000A7C7E" w:rsidP="00A5330A">
            <w:pP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</w:t>
            </w: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Підпис</w:t>
            </w: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М.П.</w:t>
            </w: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(в разі її використання)</w:t>
            </w:r>
          </w:p>
        </w:tc>
        <w:tc>
          <w:tcPr>
            <w:tcW w:w="3876" w:type="dxa"/>
          </w:tcPr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_____________________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ind w:left="720" w:firstLine="537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П.І.Б.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</w:tc>
      </w:tr>
      <w:tr w:rsidR="000A7C7E" w:rsidRPr="00747ECD" w:rsidTr="00A5330A">
        <w:tc>
          <w:tcPr>
            <w:tcW w:w="3365" w:type="dxa"/>
          </w:tcPr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Інженер технічного нагляду</w:t>
            </w:r>
            <w:r w:rsidRPr="00747ECD">
              <w:rPr>
                <w:rStyle w:val="a7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footnoteReference w:id="2"/>
            </w: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  <w:tc>
          <w:tcPr>
            <w:tcW w:w="2736" w:type="dxa"/>
          </w:tcPr>
          <w:p w:rsidR="000A7C7E" w:rsidRPr="00747ECD" w:rsidRDefault="000A7C7E" w:rsidP="00A5330A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:rsidR="000A7C7E" w:rsidRPr="00747ECD" w:rsidRDefault="000A7C7E" w:rsidP="00A5330A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Підпис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Печатка інженера технічного нагляду</w:t>
            </w:r>
          </w:p>
        </w:tc>
        <w:tc>
          <w:tcPr>
            <w:tcW w:w="3876" w:type="dxa"/>
          </w:tcPr>
          <w:p w:rsidR="000A7C7E" w:rsidRPr="00747ECD" w:rsidRDefault="000A7C7E" w:rsidP="00A5330A">
            <w:pPr>
              <w:shd w:val="clear" w:color="auto" w:fill="FFFFFF"/>
              <w:spacing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ab/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_____________________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ind w:left="720" w:firstLine="537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П.І.Б.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</w:tr>
      <w:tr w:rsidR="000A7C7E" w:rsidRPr="00747ECD" w:rsidTr="00A5330A">
        <w:tc>
          <w:tcPr>
            <w:tcW w:w="3365" w:type="dxa"/>
          </w:tcPr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i/>
                <w:iCs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Відповідальний за авторський нагляд</w:t>
            </w:r>
            <w:r w:rsidRPr="00747ECD">
              <w:rPr>
                <w:rStyle w:val="a7"/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footnoteReference w:id="3"/>
            </w: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 xml:space="preserve"> </w:t>
            </w:r>
          </w:p>
        </w:tc>
        <w:tc>
          <w:tcPr>
            <w:tcW w:w="2736" w:type="dxa"/>
          </w:tcPr>
          <w:p w:rsidR="000A7C7E" w:rsidRPr="00747ECD" w:rsidRDefault="000A7C7E" w:rsidP="00A5330A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:rsidR="000A7C7E" w:rsidRPr="00747ECD" w:rsidRDefault="000A7C7E" w:rsidP="00A5330A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Підпис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Печатка особи, що здійснювала авторський нагляд</w:t>
            </w: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  <w:tc>
          <w:tcPr>
            <w:tcW w:w="3876" w:type="dxa"/>
          </w:tcPr>
          <w:p w:rsidR="000A7C7E" w:rsidRPr="00747ECD" w:rsidRDefault="000A7C7E" w:rsidP="00A5330A">
            <w:pPr>
              <w:shd w:val="clear" w:color="auto" w:fill="FFFFFF"/>
              <w:spacing w:line="240" w:lineRule="auto"/>
              <w:ind w:firstLine="708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ab/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_____________________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ind w:left="720" w:firstLine="537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П.І.Б.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</w:tr>
      <w:tr w:rsidR="000A7C7E" w:rsidRPr="00747ECD" w:rsidTr="00A5330A">
        <w:tc>
          <w:tcPr>
            <w:tcW w:w="3365" w:type="dxa"/>
          </w:tcPr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Голова правління ОСББ</w:t>
            </w: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  <w:tc>
          <w:tcPr>
            <w:tcW w:w="2736" w:type="dxa"/>
          </w:tcPr>
          <w:p w:rsidR="000A7C7E" w:rsidRPr="00747ECD" w:rsidRDefault="000A7C7E" w:rsidP="00A5330A">
            <w:pPr>
              <w:pBdr>
                <w:bottom w:val="single" w:sz="12" w:space="1" w:color="auto"/>
              </w:pBdr>
              <w:spacing w:line="240" w:lineRule="auto"/>
              <w:jc w:val="both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Підпис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uk-UA"/>
              </w:rPr>
              <w:t>М.П.</w:t>
            </w:r>
          </w:p>
          <w:p w:rsidR="000A7C7E" w:rsidRPr="00747ECD" w:rsidRDefault="000A7C7E" w:rsidP="00A5330A">
            <w:pPr>
              <w:spacing w:line="24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(в разі її використання)</w:t>
            </w:r>
          </w:p>
        </w:tc>
        <w:tc>
          <w:tcPr>
            <w:tcW w:w="3876" w:type="dxa"/>
          </w:tcPr>
          <w:p w:rsidR="000A7C7E" w:rsidRPr="00747ECD" w:rsidRDefault="000A7C7E" w:rsidP="00A5330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sz w:val="28"/>
                <w:szCs w:val="28"/>
                <w:lang w:val="uk-UA"/>
              </w:rPr>
              <w:t>_____________________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ind w:left="720" w:firstLine="537"/>
              <w:jc w:val="both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  <w:r w:rsidRPr="00747ECD"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  <w:t>П.І.Б.</w:t>
            </w:r>
          </w:p>
          <w:p w:rsidR="000A7C7E" w:rsidRPr="00747ECD" w:rsidRDefault="000A7C7E" w:rsidP="00A5330A">
            <w:pPr>
              <w:shd w:val="clear" w:color="auto" w:fill="FFFFFF"/>
              <w:spacing w:line="240" w:lineRule="auto"/>
              <w:rPr>
                <w:rFonts w:ascii="Times New Roman" w:eastAsia="Times New Roman" w:hAnsi="Times New Roman" w:cs="Times New Roman"/>
                <w:color w:val="000000" w:themeColor="text1"/>
                <w:lang w:val="uk-UA"/>
              </w:rPr>
            </w:pPr>
          </w:p>
        </w:tc>
      </w:tr>
    </w:tbl>
    <w:p w:rsidR="000A7C7E" w:rsidRPr="00747ECD" w:rsidRDefault="000A7C7E" w:rsidP="000A7C7E">
      <w:pPr>
        <w:shd w:val="clear" w:color="auto" w:fill="FFFFFF"/>
        <w:spacing w:line="240" w:lineRule="auto"/>
        <w:rPr>
          <w:rFonts w:ascii="Times New Roman" w:hAnsi="Times New Roman" w:cs="Times New Roman"/>
          <w:color w:val="000000" w:themeColor="text1"/>
          <w:sz w:val="28"/>
          <w:lang w:val="uk-UA"/>
        </w:rPr>
      </w:pPr>
    </w:p>
    <w:p w:rsidR="00BD35EE" w:rsidRPr="000A7C7E" w:rsidRDefault="00883D28" w:rsidP="000A7C7E"/>
    <w:sectPr w:rsidR="00BD35EE" w:rsidRPr="000A7C7E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883D28" w:rsidRDefault="00883D28" w:rsidP="000A7C7E">
      <w:pPr>
        <w:spacing w:line="240" w:lineRule="auto"/>
      </w:pPr>
      <w:r>
        <w:separator/>
      </w:r>
    </w:p>
  </w:endnote>
  <w:endnote w:type="continuationSeparator" w:id="0">
    <w:p w:rsidR="00883D28" w:rsidRDefault="00883D28" w:rsidP="000A7C7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Liberation Serif">
    <w:altName w:val="Times New Roman"/>
    <w:charset w:val="00"/>
    <w:family w:val="roman"/>
    <w:pitch w:val="variable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883D28" w:rsidRDefault="00883D28" w:rsidP="000A7C7E">
      <w:pPr>
        <w:spacing w:line="240" w:lineRule="auto"/>
      </w:pPr>
      <w:r>
        <w:separator/>
      </w:r>
    </w:p>
  </w:footnote>
  <w:footnote w:type="continuationSeparator" w:id="0">
    <w:p w:rsidR="00883D28" w:rsidRDefault="00883D28" w:rsidP="000A7C7E">
      <w:pPr>
        <w:spacing w:line="240" w:lineRule="auto"/>
      </w:pPr>
      <w:r>
        <w:continuationSeparator/>
      </w:r>
    </w:p>
  </w:footnote>
  <w:footnote w:id="1">
    <w:p w:rsidR="000A7C7E" w:rsidRPr="00C63BB9" w:rsidRDefault="000A7C7E" w:rsidP="000A7C7E">
      <w:pPr>
        <w:pStyle w:val="a4"/>
        <w:jc w:val="both"/>
        <w:rPr>
          <w:rFonts w:ascii="Times New Roman" w:hAnsi="Times New Roman" w:cs="Times New Roman"/>
          <w:lang w:val="uk-UA"/>
        </w:rPr>
      </w:pPr>
      <w:r w:rsidRPr="00C63BB9">
        <w:rPr>
          <w:rStyle w:val="a7"/>
          <w:rFonts w:ascii="Times New Roman" w:hAnsi="Times New Roman" w:cs="Times New Roman"/>
        </w:rPr>
        <w:footnoteRef/>
      </w:r>
      <w:r w:rsidRPr="00C63BB9">
        <w:rPr>
          <w:rFonts w:ascii="Times New Roman" w:hAnsi="Times New Roman" w:cs="Times New Roman"/>
          <w:lang w:val="uk-UA"/>
        </w:rPr>
        <w:t xml:space="preserve"> У разі залучення декількох підрядників, в Довідці зазначаються всі підрядники, що були залучені до впровадження Заходів з енергоефективності. </w:t>
      </w:r>
    </w:p>
  </w:footnote>
  <w:footnote w:id="2">
    <w:p w:rsidR="000A7C7E" w:rsidRPr="00C63BB9" w:rsidRDefault="000A7C7E" w:rsidP="000A7C7E">
      <w:pPr>
        <w:pStyle w:val="a4"/>
        <w:jc w:val="both"/>
        <w:rPr>
          <w:rFonts w:ascii="Times New Roman" w:hAnsi="Times New Roman" w:cs="Times New Roman"/>
          <w:lang w:val="uk-UA"/>
        </w:rPr>
      </w:pPr>
      <w:r w:rsidRPr="00C63BB9">
        <w:rPr>
          <w:rStyle w:val="a7"/>
          <w:rFonts w:ascii="Times New Roman" w:hAnsi="Times New Roman" w:cs="Times New Roman"/>
        </w:rPr>
        <w:footnoteRef/>
      </w:r>
      <w:r w:rsidRPr="00C63BB9">
        <w:rPr>
          <w:rFonts w:ascii="Times New Roman" w:hAnsi="Times New Roman" w:cs="Times New Roman"/>
          <w:lang w:val="uk-UA"/>
        </w:rPr>
        <w:t xml:space="preserve"> </w:t>
      </w:r>
      <w:r w:rsidRPr="00C63BB9">
        <w:rPr>
          <w:rFonts w:ascii="Times New Roman" w:hAnsi="Times New Roman" w:cs="Times New Roman"/>
          <w:lang w:val="uk-UA"/>
        </w:rPr>
        <w:t>У разі залучення декількох інженерів технічного нагляду, в Довідці зазначаються всі інженери технічного нагляду, що були залучені до технічного нагляду за впровадженням Заходів з енергоефективності.</w:t>
      </w:r>
    </w:p>
  </w:footnote>
  <w:footnote w:id="3">
    <w:p w:rsidR="000A7C7E" w:rsidRPr="003A4D96" w:rsidRDefault="000A7C7E" w:rsidP="000A7C7E">
      <w:pPr>
        <w:pStyle w:val="a4"/>
        <w:jc w:val="both"/>
        <w:rPr>
          <w:lang w:val="uk-UA"/>
        </w:rPr>
      </w:pPr>
      <w:r w:rsidRPr="00C63BB9">
        <w:rPr>
          <w:rStyle w:val="a7"/>
          <w:rFonts w:ascii="Times New Roman" w:hAnsi="Times New Roman" w:cs="Times New Roman"/>
        </w:rPr>
        <w:footnoteRef/>
      </w:r>
      <w:r w:rsidRPr="00C63BB9">
        <w:rPr>
          <w:rFonts w:ascii="Times New Roman" w:hAnsi="Times New Roman" w:cs="Times New Roman"/>
          <w:lang w:val="uk-UA"/>
        </w:rPr>
        <w:t xml:space="preserve"> </w:t>
      </w:r>
      <w:r w:rsidRPr="00C63BB9">
        <w:rPr>
          <w:rFonts w:ascii="Times New Roman" w:hAnsi="Times New Roman" w:cs="Times New Roman"/>
          <w:lang w:val="uk-UA"/>
        </w:rPr>
        <w:t>У разі декількох комплектів проектної документації, в Довідці зазначаються відповідальні за авторський нагляд, що були залучені до авторського нагляду за впровадженням Заходів з енергоефективності.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3405DD1"/>
    <w:multiLevelType w:val="hybridMultilevel"/>
    <w:tmpl w:val="C7C8F20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9C15151"/>
    <w:multiLevelType w:val="hybridMultilevel"/>
    <w:tmpl w:val="EE1A0B3C"/>
    <w:lvl w:ilvl="0" w:tplc="0FC8AAF4">
      <w:numFmt w:val="bullet"/>
      <w:lvlText w:val="-"/>
      <w:lvlJc w:val="left"/>
      <w:pPr>
        <w:ind w:left="720" w:hanging="360"/>
      </w:pPr>
      <w:rPr>
        <w:rFonts w:ascii="Times New Roman" w:eastAsia="Liberation Serif" w:hAnsi="Times New Roman" w:cs="Times New Roman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A7C7E"/>
    <w:rsid w:val="000A7C7E"/>
    <w:rsid w:val="00883D28"/>
    <w:rsid w:val="00A65623"/>
    <w:rsid w:val="00BA6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CEC96D-535F-4C83-8C47-A14259E50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A7C7E"/>
    <w:pPr>
      <w:spacing w:after="0" w:line="276" w:lineRule="auto"/>
    </w:pPr>
    <w:rPr>
      <w:rFonts w:ascii="Liberation Serif" w:eastAsia="Liberation Serif" w:hAnsi="Liberation Serif" w:cs="Liberation Serif"/>
      <w:lang w:val="ru" w:eastAsia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link w:val="1"/>
    <w:uiPriority w:val="34"/>
    <w:qFormat/>
    <w:rsid w:val="000A7C7E"/>
    <w:pPr>
      <w:ind w:left="720"/>
      <w:contextualSpacing/>
    </w:pPr>
  </w:style>
  <w:style w:type="paragraph" w:styleId="a4">
    <w:name w:val="footnote text"/>
    <w:basedOn w:val="a"/>
    <w:link w:val="a5"/>
    <w:uiPriority w:val="99"/>
    <w:unhideWhenUsed/>
    <w:qFormat/>
    <w:rsid w:val="000A7C7E"/>
    <w:pPr>
      <w:spacing w:line="240" w:lineRule="auto"/>
    </w:pPr>
    <w:rPr>
      <w:sz w:val="20"/>
      <w:szCs w:val="20"/>
    </w:rPr>
  </w:style>
  <w:style w:type="character" w:customStyle="1" w:styleId="a5">
    <w:name w:val="Текст сноски Знак"/>
    <w:basedOn w:val="a0"/>
    <w:link w:val="a4"/>
    <w:uiPriority w:val="99"/>
    <w:rsid w:val="000A7C7E"/>
    <w:rPr>
      <w:rFonts w:ascii="Liberation Serif" w:eastAsia="Liberation Serif" w:hAnsi="Liberation Serif" w:cs="Liberation Serif"/>
      <w:sz w:val="20"/>
      <w:szCs w:val="20"/>
      <w:lang w:val="ru" w:eastAsia="en-GB"/>
    </w:rPr>
  </w:style>
  <w:style w:type="table" w:styleId="a6">
    <w:name w:val="Table Grid"/>
    <w:basedOn w:val="a1"/>
    <w:uiPriority w:val="59"/>
    <w:unhideWhenUsed/>
    <w:rsid w:val="000A7C7E"/>
    <w:pPr>
      <w:spacing w:after="0" w:line="240" w:lineRule="auto"/>
    </w:pPr>
    <w:rPr>
      <w:rFonts w:ascii="Arial" w:eastAsia="Arial" w:hAnsi="Arial" w:cs="Arial"/>
      <w:sz w:val="20"/>
      <w:szCs w:val="20"/>
      <w:lang w:val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footnote reference"/>
    <w:uiPriority w:val="99"/>
    <w:semiHidden/>
    <w:unhideWhenUsed/>
    <w:rsid w:val="000A7C7E"/>
    <w:rPr>
      <w:vertAlign w:val="superscript"/>
    </w:rPr>
  </w:style>
  <w:style w:type="character" w:customStyle="1" w:styleId="1">
    <w:name w:val="Абзац списка Знак1"/>
    <w:basedOn w:val="a0"/>
    <w:link w:val="a3"/>
    <w:uiPriority w:val="34"/>
    <w:qFormat/>
    <w:locked/>
    <w:rsid w:val="000A7C7E"/>
    <w:rPr>
      <w:rFonts w:ascii="Liberation Serif" w:eastAsia="Liberation Serif" w:hAnsi="Liberation Serif" w:cs="Liberation Serif"/>
      <w:lang w:val="ru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396</Words>
  <Characters>2261</Characters>
  <Application>Microsoft Office Word</Application>
  <DocSecurity>0</DocSecurity>
  <Lines>18</Lines>
  <Paragraphs>5</Paragraphs>
  <ScaleCrop>false</ScaleCrop>
  <Company/>
  <LinksUpToDate>false</LinksUpToDate>
  <CharactersWithSpaces>2652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Yakovleva Havryliuk</dc:creator>
  <cp:keywords/>
  <dc:description/>
  <cp:lastModifiedBy>Yakovleva Havryliuk</cp:lastModifiedBy>
  <cp:revision>1</cp:revision>
  <dcterms:created xsi:type="dcterms:W3CDTF">2021-11-25T06:59:00Z</dcterms:created>
  <dcterms:modified xsi:type="dcterms:W3CDTF">2021-11-25T07:00:00Z</dcterms:modified>
</cp:coreProperties>
</file>